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402348" w14:textId="3D252686" w:rsidR="00D02D97" w:rsidRDefault="0034428B" w:rsidP="0034428B">
      <w:pPr>
        <w:jc w:val="right"/>
        <w:rPr>
          <w:rFonts w:ascii="Times New Roman" w:hAnsi="Times New Roman" w:cs="Times New Roman"/>
          <w:sz w:val="24"/>
          <w:szCs w:val="24"/>
        </w:rPr>
      </w:pPr>
      <w:r w:rsidRPr="0034428B">
        <w:rPr>
          <w:rFonts w:ascii="Times New Roman" w:hAnsi="Times New Roman" w:cs="Times New Roman"/>
          <w:sz w:val="24"/>
          <w:szCs w:val="24"/>
        </w:rPr>
        <w:t>Specialiųjų sąlygų 5 priedas</w:t>
      </w:r>
    </w:p>
    <w:p w14:paraId="727405A6" w14:textId="77777777" w:rsidR="0034428B" w:rsidRDefault="0034428B" w:rsidP="0034428B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53AFBF38" w14:textId="4C83D7ED" w:rsidR="0034428B" w:rsidRPr="0034428B" w:rsidRDefault="0025627C" w:rsidP="0034428B">
      <w:pPr>
        <w:jc w:val="both"/>
        <w:rPr>
          <w:rFonts w:ascii="Times New Roman" w:hAnsi="Times New Roman" w:cs="Times New Roman"/>
          <w:sz w:val="24"/>
          <w:szCs w:val="24"/>
        </w:rPr>
      </w:pPr>
      <w:r w:rsidRPr="00C76EA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Europos </w:t>
      </w:r>
      <w:proofErr w:type="spellStart"/>
      <w:r w:rsidRPr="00C76EA9">
        <w:rPr>
          <w:rFonts w:ascii="Times New Roman" w:eastAsia="Calibri" w:hAnsi="Times New Roman" w:cs="Times New Roman"/>
          <w:sz w:val="24"/>
          <w:szCs w:val="24"/>
          <w:lang w:val="en-US"/>
        </w:rPr>
        <w:t>bendrasis</w:t>
      </w:r>
      <w:proofErr w:type="spellEnd"/>
      <w:r w:rsidRPr="00C76EA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6EA9">
        <w:rPr>
          <w:rFonts w:ascii="Times New Roman" w:eastAsia="Calibri" w:hAnsi="Times New Roman" w:cs="Times New Roman"/>
          <w:sz w:val="24"/>
          <w:szCs w:val="24"/>
          <w:lang w:val="en-US"/>
        </w:rPr>
        <w:t>viešųjų</w:t>
      </w:r>
      <w:proofErr w:type="spellEnd"/>
      <w:r w:rsidRPr="00C76EA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6EA9">
        <w:rPr>
          <w:rFonts w:ascii="Times New Roman" w:eastAsia="Calibri" w:hAnsi="Times New Roman" w:cs="Times New Roman"/>
          <w:sz w:val="24"/>
          <w:szCs w:val="24"/>
          <w:lang w:val="en-US"/>
        </w:rPr>
        <w:t>pirkimų</w:t>
      </w:r>
      <w:proofErr w:type="spellEnd"/>
      <w:r w:rsidRPr="00C76EA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6EA9">
        <w:rPr>
          <w:rFonts w:ascii="Times New Roman" w:eastAsia="Calibri" w:hAnsi="Times New Roman" w:cs="Times New Roman"/>
          <w:sz w:val="24"/>
          <w:szCs w:val="24"/>
          <w:lang w:val="en-US"/>
        </w:rPr>
        <w:t>dokumentas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(EBVPD)</w:t>
      </w:r>
      <w:r w:rsidR="009F38A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F38AE">
        <w:rPr>
          <w:rFonts w:ascii="Times New Roman" w:eastAsia="Calibri" w:hAnsi="Times New Roman" w:cs="Times New Roman"/>
          <w:sz w:val="24"/>
          <w:szCs w:val="24"/>
          <w:lang w:val="en-US"/>
        </w:rPr>
        <w:t>pateik</w:t>
      </w:r>
      <w:r w:rsidR="00EF14AA">
        <w:rPr>
          <w:rFonts w:ascii="Times New Roman" w:eastAsia="Calibri" w:hAnsi="Times New Roman" w:cs="Times New Roman"/>
          <w:sz w:val="24"/>
          <w:szCs w:val="24"/>
          <w:lang w:val="en-US"/>
        </w:rPr>
        <w:t>tas</w:t>
      </w:r>
      <w:proofErr w:type="spellEnd"/>
      <w:r w:rsidR="009F38A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F38AE">
        <w:rPr>
          <w:rFonts w:ascii="Times New Roman" w:eastAsia="Calibri" w:hAnsi="Times New Roman" w:cs="Times New Roman"/>
          <w:sz w:val="24"/>
          <w:szCs w:val="24"/>
          <w:lang w:val="en-US"/>
        </w:rPr>
        <w:t>atskirame</w:t>
      </w:r>
      <w:proofErr w:type="spellEnd"/>
      <w:r w:rsidR="009F38A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F38AE">
        <w:rPr>
          <w:rFonts w:ascii="Times New Roman" w:eastAsia="Calibri" w:hAnsi="Times New Roman" w:cs="Times New Roman"/>
          <w:sz w:val="24"/>
          <w:szCs w:val="24"/>
          <w:lang w:val="en-US"/>
        </w:rPr>
        <w:t>faile</w:t>
      </w:r>
      <w:proofErr w:type="spellEnd"/>
      <w:r w:rsidR="009F38AE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</w:p>
    <w:sectPr w:rsidR="0034428B" w:rsidRPr="0034428B" w:rsidSect="00E26DD9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28B"/>
    <w:rsid w:val="000A7167"/>
    <w:rsid w:val="0025627C"/>
    <w:rsid w:val="0034428B"/>
    <w:rsid w:val="00361163"/>
    <w:rsid w:val="003752D8"/>
    <w:rsid w:val="007D2A85"/>
    <w:rsid w:val="00927973"/>
    <w:rsid w:val="009F38AE"/>
    <w:rsid w:val="00A80D7B"/>
    <w:rsid w:val="00D02D97"/>
    <w:rsid w:val="00E26DD9"/>
    <w:rsid w:val="00EF14AA"/>
    <w:rsid w:val="00FF7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5BF5F"/>
  <w15:chartTrackingRefBased/>
  <w15:docId w15:val="{43EDFFBE-C9F4-4D5D-9E47-557E84BD1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3442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442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4428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442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4428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442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442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442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442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4428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4428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4428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4428B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4428B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4428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4428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4428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4428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442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442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442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442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442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34428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34428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34428B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4428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4428B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4428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Algimanta Cepelienė | Komunalinių paslaugų centras UAB</dc:creator>
  <cp:keywords/>
  <dc:description/>
  <cp:lastModifiedBy>AČ KPC</cp:lastModifiedBy>
  <cp:revision>2</cp:revision>
  <cp:lastPrinted>2026-07-07T10:20:00Z</cp:lastPrinted>
  <dcterms:created xsi:type="dcterms:W3CDTF">2026-07-07T10:21:00Z</dcterms:created>
  <dcterms:modified xsi:type="dcterms:W3CDTF">2026-07-07T10:21:00Z</dcterms:modified>
</cp:coreProperties>
</file>